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Itinerary Breakdown</w:t>
      </w:r>
    </w:p>
    <w:p>
      <w:pPr>
        <w:pStyle w:val="Body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4" w:space="0" w:shadow="0" w:frame="0"/>
          <w:insideV w:val="single" w:color="000000" w:sz="24" w:space="0" w:shadow="0" w:frame="0"/>
        </w:tblBorders>
        <w:shd w:val="clear" w:color="auto" w:fill="auto"/>
        <w:tblLayout w:type="fixed"/>
      </w:tblPr>
      <w:tblGrid>
        <w:gridCol w:w="3210"/>
        <w:gridCol w:w="3211"/>
        <w:gridCol w:w="3211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3210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Friday</w:t>
            </w:r>
          </w:p>
        </w:tc>
        <w:tc>
          <w:tcPr>
            <w:tcW w:type="dxa" w:w="3210"/>
            <w:tcBorders>
              <w:top w:val="single" w:color="000000" w:sz="2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Saturday</w:t>
            </w:r>
          </w:p>
        </w:tc>
        <w:tc>
          <w:tcPr>
            <w:tcW w:type="dxa" w:w="3210"/>
            <w:tcBorders>
              <w:top w:val="single" w:color="000000" w:sz="2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Sunday</w:t>
            </w:r>
          </w:p>
        </w:tc>
      </w:tr>
      <w:tr>
        <w:tblPrEx>
          <w:shd w:val="clear" w:color="auto" w:fill="auto"/>
        </w:tblPrEx>
        <w:trPr>
          <w:trHeight w:val="728" w:hRule="atLeast"/>
        </w:trPr>
        <w:tc>
          <w:tcPr>
            <w:tcW w:type="dxa" w:w="3210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Arrived 9pm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Plaza Mayor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Walking Tour 11am-2.30pm - Plaza Mayor, the San Miguel Market, Puerta del Sol, </w:t>
            </w: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Checked in at OK hostel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Plaza Oriente, The Royal Palace and Gardens, Almundera Cathedral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4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Parque del Buen Retiro - Crystal Palace, the Rosaleda rose garden, the fountain of the fallen angel, the Retiro pond. 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The Santiago Bernab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u Football Stadium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Prado museum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4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Tapas &amp; Flamenco Tour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Temple of Debod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9) The Madrid Zoo Aquarium - nearest metro stop is Casa de Campo. </w:t>
      </w:r>
    </w:p>
    <w:p>
      <w:pPr>
        <w:pStyle w:val="Body"/>
        <w:bidi w:val="0"/>
      </w:pPr>
      <w:r>
        <w:rPr>
          <w:rtl w:val="0"/>
        </w:rPr>
        <w:t xml:space="preserve">10) Train station to Toledo, Segovia etc.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12121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cs="Arial" w:hAnsi="Arial" w:eastAsia="Arial"/>
          <w:sz w:val="32"/>
          <w:szCs w:val="32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-726349</wp:posOffset>
            </wp:positionH>
            <wp:positionV relativeFrom="line">
              <wp:posOffset>223078</wp:posOffset>
            </wp:positionV>
            <wp:extent cx="7560056" cy="432003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titled design-min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6" cy="43200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color w:val="212121"/>
          <w:sz w:val="32"/>
          <w:szCs w:val="32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